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80037" w14:textId="77777777" w:rsidR="00B64CDA" w:rsidRDefault="00B64CDA" w:rsidP="00B64CDA">
      <w:pPr>
        <w:tabs>
          <w:tab w:val="left" w:pos="2925"/>
        </w:tabs>
        <w:spacing w:line="256" w:lineRule="auto"/>
        <w:rPr>
          <w:rFonts w:eastAsiaTheme="minorEastAsia"/>
          <w:noProof/>
        </w:rPr>
      </w:pPr>
    </w:p>
    <w:p w14:paraId="17CD0F5B" w14:textId="77777777" w:rsidR="00B64CDA" w:rsidRPr="005237A0" w:rsidRDefault="00B64CDA" w:rsidP="00B64CDA">
      <w:r w:rsidRPr="005237A0">
        <w:rPr>
          <w:noProof/>
        </w:rPr>
        <w:drawing>
          <wp:anchor distT="0" distB="0" distL="114300" distR="114300" simplePos="0" relativeHeight="251659264" behindDoc="1" locked="0" layoutInCell="1" allowOverlap="1" wp14:anchorId="17556211" wp14:editId="419FE8F0">
            <wp:simplePos x="0" y="0"/>
            <wp:positionH relativeFrom="column">
              <wp:posOffset>-419100</wp:posOffset>
            </wp:positionH>
            <wp:positionV relativeFrom="paragraph">
              <wp:posOffset>180975</wp:posOffset>
            </wp:positionV>
            <wp:extent cx="6553200" cy="802640"/>
            <wp:effectExtent l="0" t="0" r="0" b="0"/>
            <wp:wrapNone/>
            <wp:docPr id="3952651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32" b="829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80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D2D393" w14:textId="77777777" w:rsidR="00B64CDA" w:rsidRPr="005237A0" w:rsidRDefault="00B64CDA" w:rsidP="00B64CDA">
      <w:r w:rsidRPr="005237A0">
        <w:t xml:space="preserve">                                                  </w:t>
      </w:r>
    </w:p>
    <w:p w14:paraId="230B8D1D" w14:textId="77777777" w:rsidR="00B64CDA" w:rsidRPr="005237A0" w:rsidRDefault="00B64CDA" w:rsidP="00B64CDA"/>
    <w:p w14:paraId="0D315BCB" w14:textId="77777777" w:rsidR="00B64CDA" w:rsidRDefault="00B64CDA" w:rsidP="00B64CDA">
      <w:pPr>
        <w:rPr>
          <w:b/>
        </w:rPr>
      </w:pPr>
      <w:r w:rsidRPr="00290549">
        <w:rPr>
          <w:b/>
        </w:rPr>
        <w:t xml:space="preserve">                                                  </w:t>
      </w:r>
    </w:p>
    <w:p w14:paraId="399B2E73" w14:textId="77777777" w:rsidR="00B64CDA" w:rsidRDefault="00B64CDA" w:rsidP="00B64CDA">
      <w:pPr>
        <w:rPr>
          <w:b/>
        </w:rPr>
      </w:pPr>
      <w:r>
        <w:rPr>
          <w:b/>
        </w:rPr>
        <w:t xml:space="preserve">                         </w:t>
      </w:r>
    </w:p>
    <w:p w14:paraId="1151B1FE" w14:textId="77777777" w:rsidR="00B64CDA" w:rsidRDefault="00B64CDA" w:rsidP="00B64CDA">
      <w:pPr>
        <w:rPr>
          <w:b/>
        </w:rPr>
      </w:pPr>
      <w:r>
        <w:rPr>
          <w:b/>
        </w:rPr>
        <w:t xml:space="preserve">                                                 </w:t>
      </w:r>
    </w:p>
    <w:p w14:paraId="06262A4E" w14:textId="77777777" w:rsidR="00B64CDA" w:rsidRDefault="00B64CDA" w:rsidP="00B64CDA">
      <w:pPr>
        <w:rPr>
          <w:b/>
        </w:rPr>
      </w:pPr>
      <w:r>
        <w:rPr>
          <w:b/>
        </w:rPr>
        <w:t xml:space="preserve">                                                 </w:t>
      </w:r>
      <w:r w:rsidRPr="005237A0">
        <w:rPr>
          <w:b/>
        </w:rPr>
        <w:t>KËSHILLI I QARKUT KORÇË</w:t>
      </w:r>
    </w:p>
    <w:p w14:paraId="01319B53" w14:textId="77777777" w:rsidR="00B64CDA" w:rsidRDefault="00B64CDA" w:rsidP="00B64CDA"/>
    <w:p w14:paraId="67208057" w14:textId="10E70E13" w:rsidR="00B64CDA" w:rsidRPr="00712B1F" w:rsidRDefault="00B64CDA" w:rsidP="00B64CDA">
      <w:proofErr w:type="gramStart"/>
      <w:r w:rsidRPr="00712B1F">
        <w:t>Nr._</w:t>
      </w:r>
      <w:proofErr w:type="gramEnd"/>
      <w:r w:rsidRPr="00712B1F">
        <w:t>_____</w:t>
      </w:r>
      <w:proofErr w:type="spellStart"/>
      <w:r w:rsidRPr="00712B1F">
        <w:t>prot</w:t>
      </w:r>
      <w:proofErr w:type="spellEnd"/>
      <w:r w:rsidRPr="00712B1F">
        <w:t xml:space="preserve">.                                                                                        </w:t>
      </w:r>
      <w:r w:rsidR="00ED40F3" w:rsidRPr="00712B1F">
        <w:t xml:space="preserve">      </w:t>
      </w:r>
      <w:proofErr w:type="spellStart"/>
      <w:r w:rsidRPr="00712B1F">
        <w:t>Korçë</w:t>
      </w:r>
      <w:proofErr w:type="spellEnd"/>
      <w:r w:rsidRPr="00712B1F">
        <w:t xml:space="preserve">, më </w:t>
      </w:r>
      <w:r w:rsidR="00165EAB" w:rsidRPr="00712B1F">
        <w:t>05</w:t>
      </w:r>
      <w:r w:rsidRPr="00712B1F">
        <w:t>.</w:t>
      </w:r>
      <w:r w:rsidR="00165EAB" w:rsidRPr="00712B1F">
        <w:t>10</w:t>
      </w:r>
      <w:r w:rsidRPr="00712B1F">
        <w:t>.202</w:t>
      </w:r>
      <w:r w:rsidR="00165EAB" w:rsidRPr="00712B1F">
        <w:t>6</w:t>
      </w:r>
    </w:p>
    <w:p w14:paraId="64E8647E" w14:textId="77777777" w:rsidR="00B64CDA" w:rsidRDefault="00B64CDA" w:rsidP="00B64CDA">
      <w:pPr>
        <w:jc w:val="both"/>
      </w:pPr>
      <w:r>
        <w:rPr>
          <w:b/>
        </w:rPr>
        <w:t xml:space="preserve">                                               </w:t>
      </w:r>
    </w:p>
    <w:p w14:paraId="2FB7A221" w14:textId="6E025AEE" w:rsidR="00770479" w:rsidRPr="00B64CDA" w:rsidRDefault="00B64CDA" w:rsidP="00B64CDA">
      <w:pPr>
        <w:jc w:val="center"/>
        <w:rPr>
          <w:b/>
        </w:rPr>
      </w:pPr>
      <w:r>
        <w:rPr>
          <w:b/>
        </w:rPr>
        <w:t>PRO</w:t>
      </w:r>
      <w:r w:rsidR="00712B1F">
        <w:rPr>
          <w:b/>
        </w:rPr>
        <w:t>Ç</w:t>
      </w:r>
      <w:r>
        <w:rPr>
          <w:b/>
        </w:rPr>
        <w:t>ESVERBAL</w:t>
      </w:r>
    </w:p>
    <w:p w14:paraId="32D3866F" w14:textId="77777777" w:rsidR="00770479" w:rsidRDefault="00770479" w:rsidP="00770479">
      <w:pPr>
        <w:jc w:val="center"/>
        <w:rPr>
          <w:b/>
        </w:rPr>
      </w:pPr>
    </w:p>
    <w:p w14:paraId="77D91DDF" w14:textId="5D04118A" w:rsidR="00770479" w:rsidRDefault="00770479" w:rsidP="00770479">
      <w:pPr>
        <w:jc w:val="center"/>
        <w:rPr>
          <w:b/>
        </w:rPr>
      </w:pPr>
      <w:proofErr w:type="spellStart"/>
      <w:r>
        <w:rPr>
          <w:b/>
        </w:rPr>
        <w:t>P</w:t>
      </w:r>
      <w:r w:rsidR="00B64CDA">
        <w:rPr>
          <w:b/>
        </w:rPr>
        <w:t>ë</w:t>
      </w:r>
      <w:r>
        <w:rPr>
          <w:b/>
        </w:rPr>
        <w:t>r</w:t>
      </w:r>
      <w:proofErr w:type="spellEnd"/>
      <w:r>
        <w:rPr>
          <w:b/>
        </w:rPr>
        <w:t xml:space="preserve"> </w:t>
      </w:r>
      <w:proofErr w:type="spellStart"/>
      <w:r w:rsidRPr="00616D74">
        <w:rPr>
          <w:b/>
        </w:rPr>
        <w:t>hartimin</w:t>
      </w:r>
      <w:proofErr w:type="spellEnd"/>
      <w:r w:rsidRPr="00616D74">
        <w:rPr>
          <w:b/>
        </w:rPr>
        <w:t xml:space="preserve"> </w:t>
      </w:r>
      <w:proofErr w:type="spellStart"/>
      <w:r w:rsidRPr="00616D74">
        <w:rPr>
          <w:b/>
        </w:rPr>
        <w:t>dokumentave</w:t>
      </w:r>
      <w:proofErr w:type="spellEnd"/>
      <w:r w:rsidRPr="00616D74">
        <w:rPr>
          <w:b/>
        </w:rPr>
        <w:t xml:space="preserve"> </w:t>
      </w:r>
      <w:proofErr w:type="spellStart"/>
      <w:r w:rsidRPr="00616D74">
        <w:rPr>
          <w:b/>
        </w:rPr>
        <w:t>të</w:t>
      </w:r>
      <w:proofErr w:type="spellEnd"/>
      <w:r w:rsidRPr="00616D74">
        <w:rPr>
          <w:b/>
        </w:rPr>
        <w:t xml:space="preserve"> </w:t>
      </w:r>
      <w:proofErr w:type="spellStart"/>
      <w:r w:rsidRPr="00616D74">
        <w:rPr>
          <w:b/>
        </w:rPr>
        <w:t>procedurës</w:t>
      </w:r>
      <w:proofErr w:type="spellEnd"/>
      <w:r w:rsidRPr="00616D74">
        <w:rPr>
          <w:b/>
        </w:rPr>
        <w:t xml:space="preserve"> “</w:t>
      </w:r>
      <w:proofErr w:type="spellStart"/>
      <w:r w:rsidR="00676BE8">
        <w:rPr>
          <w:b/>
          <w:bCs/>
        </w:rPr>
        <w:t>Aktivitet</w:t>
      </w:r>
      <w:proofErr w:type="spellEnd"/>
      <w:r w:rsidR="00676BE8">
        <w:rPr>
          <w:b/>
          <w:bCs/>
        </w:rPr>
        <w:t xml:space="preserve"> </w:t>
      </w:r>
      <w:proofErr w:type="spellStart"/>
      <w:r w:rsidR="00676BE8">
        <w:rPr>
          <w:b/>
          <w:bCs/>
        </w:rPr>
        <w:t>Në</w:t>
      </w:r>
      <w:proofErr w:type="spellEnd"/>
      <w:r w:rsidR="00676BE8">
        <w:rPr>
          <w:b/>
          <w:bCs/>
        </w:rPr>
        <w:t xml:space="preserve"> </w:t>
      </w:r>
      <w:proofErr w:type="spellStart"/>
      <w:r w:rsidR="00676BE8">
        <w:rPr>
          <w:b/>
          <w:bCs/>
        </w:rPr>
        <w:t>Kuadër</w:t>
      </w:r>
      <w:proofErr w:type="spellEnd"/>
      <w:r w:rsidR="00676BE8">
        <w:rPr>
          <w:b/>
          <w:bCs/>
        </w:rPr>
        <w:t xml:space="preserve"> </w:t>
      </w:r>
      <w:proofErr w:type="spellStart"/>
      <w:r w:rsidR="00676BE8">
        <w:rPr>
          <w:b/>
          <w:bCs/>
        </w:rPr>
        <w:t>Të</w:t>
      </w:r>
      <w:proofErr w:type="spellEnd"/>
      <w:r w:rsidR="00676BE8">
        <w:rPr>
          <w:b/>
          <w:bCs/>
        </w:rPr>
        <w:t xml:space="preserve"> Muajit </w:t>
      </w:r>
      <w:proofErr w:type="spellStart"/>
      <w:r w:rsidR="00676BE8">
        <w:rPr>
          <w:b/>
          <w:bCs/>
        </w:rPr>
        <w:t>Tetori</w:t>
      </w:r>
      <w:proofErr w:type="spellEnd"/>
      <w:r w:rsidR="00676BE8">
        <w:rPr>
          <w:b/>
          <w:bCs/>
        </w:rPr>
        <w:t xml:space="preserve"> Rozë</w:t>
      </w:r>
      <w:r w:rsidRPr="00616D74">
        <w:rPr>
          <w:b/>
        </w:rPr>
        <w:t>”.</w:t>
      </w:r>
    </w:p>
    <w:p w14:paraId="721C3CE8" w14:textId="19A09C2D" w:rsidR="00770479" w:rsidRPr="00B64CDA" w:rsidRDefault="00770479" w:rsidP="00B64CDA">
      <w:pPr>
        <w:pStyle w:val="SubTitle2"/>
        <w:jc w:val="both"/>
        <w:rPr>
          <w:rFonts w:ascii="Times New Roman" w:hAnsi="Times New Roman"/>
          <w:b w:val="0"/>
          <w:snapToGrid/>
          <w:sz w:val="24"/>
          <w:szCs w:val="24"/>
          <w:lang w:val="sq-AL"/>
        </w:rPr>
      </w:pPr>
      <w:r w:rsidRPr="00F86E00">
        <w:rPr>
          <w:rFonts w:ascii="Times New Roman" w:hAnsi="Times New Roman"/>
          <w:b w:val="0"/>
          <w:snapToGrid/>
          <w:sz w:val="24"/>
          <w:szCs w:val="24"/>
          <w:lang w:val="sq-AL"/>
        </w:rPr>
        <w:t xml:space="preserve">I mbajtur sot në datë </w:t>
      </w:r>
      <w:r w:rsidR="00D84E7D">
        <w:rPr>
          <w:rFonts w:ascii="Times New Roman" w:hAnsi="Times New Roman"/>
          <w:b w:val="0"/>
          <w:snapToGrid/>
          <w:sz w:val="24"/>
          <w:szCs w:val="24"/>
          <w:lang w:val="sq-AL"/>
        </w:rPr>
        <w:t>0</w:t>
      </w:r>
      <w:r w:rsidR="00165EAB">
        <w:rPr>
          <w:rFonts w:ascii="Times New Roman" w:hAnsi="Times New Roman"/>
          <w:b w:val="0"/>
          <w:snapToGrid/>
          <w:sz w:val="24"/>
          <w:szCs w:val="24"/>
          <w:lang w:val="sq-AL"/>
        </w:rPr>
        <w:t>5</w:t>
      </w:r>
      <w:r w:rsidR="001E03B1">
        <w:rPr>
          <w:rFonts w:ascii="Times New Roman" w:hAnsi="Times New Roman"/>
          <w:b w:val="0"/>
          <w:snapToGrid/>
          <w:sz w:val="24"/>
          <w:szCs w:val="24"/>
          <w:lang w:val="sq-AL"/>
        </w:rPr>
        <w:t>.</w:t>
      </w:r>
      <w:r w:rsidR="00D84E7D">
        <w:rPr>
          <w:rFonts w:ascii="Times New Roman" w:hAnsi="Times New Roman"/>
          <w:b w:val="0"/>
          <w:snapToGrid/>
          <w:sz w:val="24"/>
          <w:szCs w:val="24"/>
          <w:lang w:val="sq-AL"/>
        </w:rPr>
        <w:t>10</w:t>
      </w:r>
      <w:r w:rsidR="00676BE8">
        <w:rPr>
          <w:rFonts w:ascii="Times New Roman" w:hAnsi="Times New Roman"/>
          <w:b w:val="0"/>
          <w:snapToGrid/>
          <w:sz w:val="24"/>
          <w:szCs w:val="24"/>
          <w:lang w:val="sq-AL"/>
        </w:rPr>
        <w:t>.</w:t>
      </w:r>
      <w:r>
        <w:rPr>
          <w:rFonts w:ascii="Times New Roman" w:hAnsi="Times New Roman"/>
          <w:b w:val="0"/>
          <w:snapToGrid/>
          <w:sz w:val="24"/>
          <w:szCs w:val="24"/>
          <w:lang w:val="sq-AL"/>
        </w:rPr>
        <w:t>202</w:t>
      </w:r>
      <w:r w:rsidR="001E03B1">
        <w:rPr>
          <w:rFonts w:ascii="Times New Roman" w:hAnsi="Times New Roman"/>
          <w:b w:val="0"/>
          <w:snapToGrid/>
          <w:sz w:val="24"/>
          <w:szCs w:val="24"/>
          <w:lang w:val="sq-AL"/>
        </w:rPr>
        <w:t>6</w:t>
      </w:r>
      <w:r>
        <w:rPr>
          <w:rFonts w:ascii="Times New Roman" w:hAnsi="Times New Roman"/>
          <w:b w:val="0"/>
          <w:snapToGrid/>
          <w:sz w:val="24"/>
          <w:szCs w:val="24"/>
          <w:lang w:val="sq-AL"/>
        </w:rPr>
        <w:t xml:space="preserve"> nga </w:t>
      </w:r>
      <w:r w:rsidRPr="00F86E00">
        <w:rPr>
          <w:rFonts w:ascii="Times New Roman" w:hAnsi="Times New Roman"/>
          <w:b w:val="0"/>
          <w:snapToGrid/>
          <w:sz w:val="24"/>
          <w:szCs w:val="24"/>
          <w:lang w:val="sq-AL"/>
        </w:rPr>
        <w:t xml:space="preserve"> </w:t>
      </w:r>
      <w:r w:rsidRPr="00616D74">
        <w:rPr>
          <w:rFonts w:ascii="Times New Roman" w:hAnsi="Times New Roman"/>
          <w:b w:val="0"/>
          <w:snapToGrid/>
          <w:sz w:val="24"/>
          <w:szCs w:val="24"/>
          <w:lang w:val="sq-AL"/>
        </w:rPr>
        <w:t xml:space="preserve">Komisioni i  emëruar </w:t>
      </w:r>
      <w:r w:rsidRPr="00CE2176">
        <w:rPr>
          <w:rFonts w:ascii="Times New Roman" w:hAnsi="Times New Roman"/>
          <w:b w:val="0"/>
          <w:snapToGrid/>
          <w:sz w:val="24"/>
          <w:szCs w:val="24"/>
          <w:lang w:val="sq-AL"/>
        </w:rPr>
        <w:t xml:space="preserve">me urdhrin </w:t>
      </w:r>
      <w:r w:rsidRPr="00712B1F">
        <w:rPr>
          <w:rFonts w:ascii="Times New Roman" w:hAnsi="Times New Roman"/>
          <w:bCs/>
          <w:snapToGrid/>
          <w:sz w:val="24"/>
          <w:szCs w:val="24"/>
          <w:lang w:val="sq-AL"/>
        </w:rPr>
        <w:t>Nr.</w:t>
      </w:r>
      <w:r w:rsidR="001E03B1" w:rsidRPr="00712B1F">
        <w:rPr>
          <w:rFonts w:ascii="Times New Roman" w:hAnsi="Times New Roman"/>
          <w:bCs/>
          <w:snapToGrid/>
          <w:sz w:val="24"/>
          <w:szCs w:val="24"/>
          <w:lang w:val="sq-AL"/>
        </w:rPr>
        <w:t xml:space="preserve"> </w:t>
      </w:r>
      <w:r w:rsidR="00712B1F" w:rsidRPr="00712B1F">
        <w:rPr>
          <w:rFonts w:ascii="Times New Roman" w:hAnsi="Times New Roman"/>
          <w:bCs/>
          <w:snapToGrid/>
          <w:sz w:val="24"/>
          <w:szCs w:val="24"/>
          <w:lang w:val="sq-AL"/>
        </w:rPr>
        <w:t>174</w:t>
      </w:r>
      <w:r w:rsidR="00E347C8" w:rsidRPr="00712B1F">
        <w:rPr>
          <w:rFonts w:ascii="Times New Roman" w:hAnsi="Times New Roman"/>
          <w:bCs/>
          <w:snapToGrid/>
          <w:sz w:val="24"/>
          <w:szCs w:val="24"/>
          <w:lang w:val="sq-AL"/>
        </w:rPr>
        <w:t>, d</w:t>
      </w:r>
      <w:r w:rsidRPr="00712B1F">
        <w:rPr>
          <w:rFonts w:ascii="Times New Roman" w:hAnsi="Times New Roman"/>
          <w:bCs/>
          <w:snapToGrid/>
          <w:sz w:val="24"/>
          <w:szCs w:val="24"/>
          <w:lang w:val="sq-AL"/>
        </w:rPr>
        <w:t xml:space="preserve">atë </w:t>
      </w:r>
      <w:r w:rsidR="00D84E7D" w:rsidRPr="00712B1F">
        <w:rPr>
          <w:rFonts w:ascii="Times New Roman" w:hAnsi="Times New Roman"/>
          <w:bCs/>
          <w:snapToGrid/>
          <w:sz w:val="24"/>
          <w:szCs w:val="24"/>
          <w:lang w:val="sq-AL"/>
        </w:rPr>
        <w:t>0</w:t>
      </w:r>
      <w:r w:rsidR="00165EAB" w:rsidRPr="00712B1F">
        <w:rPr>
          <w:rFonts w:ascii="Times New Roman" w:hAnsi="Times New Roman"/>
          <w:bCs/>
          <w:snapToGrid/>
          <w:sz w:val="24"/>
          <w:szCs w:val="24"/>
          <w:lang w:val="sq-AL"/>
        </w:rPr>
        <w:t>5</w:t>
      </w:r>
      <w:r w:rsidRPr="00712B1F">
        <w:rPr>
          <w:rFonts w:ascii="Times New Roman" w:hAnsi="Times New Roman"/>
          <w:bCs/>
          <w:snapToGrid/>
          <w:sz w:val="24"/>
          <w:szCs w:val="24"/>
          <w:lang w:val="sq-AL"/>
        </w:rPr>
        <w:t>.</w:t>
      </w:r>
      <w:r w:rsidR="00D84E7D" w:rsidRPr="00712B1F">
        <w:rPr>
          <w:rFonts w:ascii="Times New Roman" w:hAnsi="Times New Roman"/>
          <w:bCs/>
          <w:snapToGrid/>
          <w:sz w:val="24"/>
          <w:szCs w:val="24"/>
          <w:lang w:val="sq-AL"/>
        </w:rPr>
        <w:t>10</w:t>
      </w:r>
      <w:r w:rsidR="001E03B1" w:rsidRPr="00712B1F">
        <w:rPr>
          <w:rFonts w:ascii="Times New Roman" w:hAnsi="Times New Roman"/>
          <w:bCs/>
          <w:snapToGrid/>
          <w:sz w:val="24"/>
          <w:szCs w:val="24"/>
          <w:lang w:val="sq-AL"/>
        </w:rPr>
        <w:t xml:space="preserve"> </w:t>
      </w:r>
      <w:r w:rsidRPr="00712B1F">
        <w:rPr>
          <w:rFonts w:ascii="Times New Roman" w:hAnsi="Times New Roman"/>
          <w:bCs/>
          <w:snapToGrid/>
          <w:sz w:val="24"/>
          <w:szCs w:val="24"/>
          <w:lang w:val="sq-AL"/>
        </w:rPr>
        <w:t>.202</w:t>
      </w:r>
      <w:r w:rsidR="001E03B1" w:rsidRPr="00712B1F">
        <w:rPr>
          <w:rFonts w:ascii="Times New Roman" w:hAnsi="Times New Roman"/>
          <w:bCs/>
          <w:snapToGrid/>
          <w:sz w:val="24"/>
          <w:szCs w:val="24"/>
          <w:lang w:val="sq-AL"/>
        </w:rPr>
        <w:t>6</w:t>
      </w:r>
      <w:r w:rsidR="00E347C8">
        <w:rPr>
          <w:rFonts w:ascii="Times New Roman" w:hAnsi="Times New Roman"/>
          <w:b w:val="0"/>
          <w:snapToGrid/>
          <w:sz w:val="24"/>
          <w:szCs w:val="24"/>
          <w:lang w:val="sq-AL"/>
        </w:rPr>
        <w:t>,</w:t>
      </w:r>
      <w:r w:rsidRPr="00CE2176">
        <w:rPr>
          <w:rFonts w:ascii="Times New Roman" w:hAnsi="Times New Roman"/>
          <w:b w:val="0"/>
          <w:snapToGrid/>
          <w:sz w:val="24"/>
          <w:szCs w:val="24"/>
          <w:lang w:val="sq-AL"/>
        </w:rPr>
        <w:t xml:space="preserve"> i </w:t>
      </w:r>
      <w:r w:rsidRPr="00616D74">
        <w:rPr>
          <w:rFonts w:ascii="Times New Roman" w:hAnsi="Times New Roman"/>
          <w:b w:val="0"/>
          <w:snapToGrid/>
          <w:sz w:val="24"/>
          <w:szCs w:val="24"/>
          <w:lang w:val="sq-AL"/>
        </w:rPr>
        <w:t xml:space="preserve">përbërë nga: </w:t>
      </w:r>
      <w:r w:rsidR="00B64CDA" w:rsidRPr="00165EAB">
        <w:rPr>
          <w:rFonts w:ascii="Times New Roman" w:hAnsi="Times New Roman"/>
          <w:b w:val="0"/>
          <w:snapToGrid/>
          <w:sz w:val="24"/>
          <w:szCs w:val="24"/>
          <w:lang w:val="sq-AL"/>
        </w:rPr>
        <w:t>Paola Lara, Elona Mano, Niko Janaqi</w:t>
      </w:r>
      <w:r w:rsidR="00B64CDA" w:rsidRPr="00B64CDA">
        <w:rPr>
          <w:rFonts w:ascii="Times New Roman" w:hAnsi="Times New Roman"/>
          <w:b w:val="0"/>
          <w:snapToGrid/>
          <w:sz w:val="24"/>
          <w:szCs w:val="24"/>
          <w:lang w:val="sq-AL"/>
        </w:rPr>
        <w:t xml:space="preserve"> </w:t>
      </w:r>
      <w:r>
        <w:rPr>
          <w:rFonts w:ascii="Times New Roman" w:hAnsi="Times New Roman"/>
          <w:b w:val="0"/>
          <w:snapToGrid/>
          <w:sz w:val="24"/>
          <w:szCs w:val="24"/>
          <w:lang w:val="sq-AL"/>
        </w:rPr>
        <w:t xml:space="preserve">për hartimin e dokumentave të </w:t>
      </w:r>
      <w:r w:rsidRPr="00616D74">
        <w:rPr>
          <w:rFonts w:ascii="Times New Roman" w:hAnsi="Times New Roman"/>
          <w:b w:val="0"/>
          <w:snapToGrid/>
          <w:sz w:val="24"/>
          <w:szCs w:val="24"/>
          <w:lang w:val="sq-AL"/>
        </w:rPr>
        <w:t>procedurës</w:t>
      </w:r>
      <w:r w:rsidRPr="00F86E00">
        <w:rPr>
          <w:rFonts w:ascii="Times New Roman" w:hAnsi="Times New Roman"/>
          <w:b w:val="0"/>
          <w:snapToGrid/>
          <w:sz w:val="24"/>
          <w:szCs w:val="24"/>
          <w:lang w:val="sq-AL"/>
        </w:rPr>
        <w:t xml:space="preserve">: </w:t>
      </w:r>
      <w:r w:rsidRPr="00616D74">
        <w:rPr>
          <w:rFonts w:ascii="Times New Roman" w:hAnsi="Times New Roman"/>
          <w:snapToGrid/>
          <w:sz w:val="24"/>
          <w:szCs w:val="24"/>
          <w:lang w:val="sq-AL"/>
        </w:rPr>
        <w:t>“</w:t>
      </w:r>
      <w:r w:rsidR="00676BE8" w:rsidRPr="00676BE8">
        <w:rPr>
          <w:rFonts w:ascii="Times New Roman" w:hAnsi="Times New Roman"/>
          <w:snapToGrid/>
          <w:sz w:val="24"/>
          <w:szCs w:val="24"/>
          <w:lang w:val="sq-AL"/>
        </w:rPr>
        <w:t>Aktivitet Në Kuadër Të Muajit Tetori Rozë</w:t>
      </w:r>
      <w:r w:rsidRPr="00616D74">
        <w:rPr>
          <w:rFonts w:ascii="Times New Roman" w:hAnsi="Times New Roman"/>
          <w:snapToGrid/>
          <w:sz w:val="24"/>
          <w:szCs w:val="24"/>
          <w:lang w:val="sq-AL"/>
        </w:rPr>
        <w:t>”.</w:t>
      </w:r>
    </w:p>
    <w:p w14:paraId="25BE5282" w14:textId="3BC49105" w:rsidR="00770479" w:rsidRPr="00676BE8" w:rsidRDefault="00770479" w:rsidP="00770479">
      <w:pPr>
        <w:pStyle w:val="ListParagraph"/>
        <w:spacing w:after="200" w:line="276" w:lineRule="auto"/>
        <w:ind w:left="0"/>
        <w:contextualSpacing/>
        <w:jc w:val="both"/>
        <w:rPr>
          <w:color w:val="FF0000"/>
        </w:rPr>
      </w:pPr>
      <w:r w:rsidRPr="00CE2176">
        <w:t xml:space="preserve">Fondi </w:t>
      </w:r>
      <w:r w:rsidR="00676BE8" w:rsidRPr="00CE2176">
        <w:t xml:space="preserve">i </w:t>
      </w:r>
      <w:r w:rsidRPr="00CE2176">
        <w:t xml:space="preserve">vënë në dispozicion është </w:t>
      </w:r>
      <w:r w:rsidR="00CE2176">
        <w:t xml:space="preserve">në vlerën </w:t>
      </w:r>
      <w:r w:rsidR="00CE2176" w:rsidRPr="00C40162">
        <w:t>500,000 (pes</w:t>
      </w:r>
      <w:r w:rsidR="00CE2176">
        <w:t>ë</w:t>
      </w:r>
      <w:r w:rsidR="00CE2176" w:rsidRPr="00C40162">
        <w:t>qind mij</w:t>
      </w:r>
      <w:r w:rsidR="00CE2176">
        <w:t>ë</w:t>
      </w:r>
      <w:r w:rsidR="00CE2176" w:rsidRPr="00C40162">
        <w:t>) lek</w:t>
      </w:r>
      <w:r w:rsidR="00CE2176">
        <w:t xml:space="preserve"> </w:t>
      </w:r>
      <w:r w:rsidR="00CE2176" w:rsidRPr="00C40162">
        <w:t xml:space="preserve">me </w:t>
      </w:r>
      <w:r w:rsidR="00CE2176">
        <w:t>TVSH</w:t>
      </w:r>
      <w:r w:rsidR="00CE2176" w:rsidRPr="00C40162">
        <w:t xml:space="preserve"> sipas përcaktimeve të bëra </w:t>
      </w:r>
      <w:r w:rsidR="00B64CDA">
        <w:t>n</w:t>
      </w:r>
      <w:r w:rsidR="001E03B1">
        <w:t>ë</w:t>
      </w:r>
      <w:r w:rsidR="00B64CDA">
        <w:t xml:space="preserve"> </w:t>
      </w:r>
      <w:r w:rsidR="00B64CDA" w:rsidRPr="002A3F4C">
        <w:t>Vendimin e Këshillit të Qarkut nr.5</w:t>
      </w:r>
      <w:r w:rsidR="001E03B1">
        <w:t>0</w:t>
      </w:r>
      <w:r w:rsidR="00B64CDA" w:rsidRPr="002A3F4C">
        <w:t xml:space="preserve"> datë 23.12.202</w:t>
      </w:r>
      <w:r w:rsidR="001E03B1">
        <w:t>5</w:t>
      </w:r>
      <w:r w:rsidR="00B64CDA" w:rsidRPr="002A3F4C">
        <w:t xml:space="preserve"> “Mbi miratimin e buxhetit të Këshillit të Qarkut Korcë për vitin 202</w:t>
      </w:r>
      <w:r w:rsidR="001E03B1">
        <w:t>6</w:t>
      </w:r>
      <w:r w:rsidR="00B64CDA">
        <w:t>”.</w:t>
      </w:r>
    </w:p>
    <w:p w14:paraId="11700E96" w14:textId="362D9994" w:rsidR="00770479" w:rsidRPr="001E03B1" w:rsidRDefault="00770479" w:rsidP="00770479">
      <w:pPr>
        <w:jc w:val="both"/>
        <w:rPr>
          <w:lang w:val="sq-AL"/>
        </w:rPr>
      </w:pPr>
      <w:r w:rsidRPr="001E03B1">
        <w:rPr>
          <w:lang w:val="sq-AL"/>
        </w:rPr>
        <w:t>Kjo procedurë zhvillohet mb</w:t>
      </w:r>
      <w:r w:rsidR="00CE2176" w:rsidRPr="001E03B1">
        <w:rPr>
          <w:lang w:val="sq-AL"/>
        </w:rPr>
        <w:t>ë</w:t>
      </w:r>
      <w:r w:rsidRPr="001E03B1">
        <w:rPr>
          <w:lang w:val="sq-AL"/>
        </w:rPr>
        <w:t>shtetur në VKM Nr. 768,datë 15.12.2021 “Për përcaktimin e llojeve të shërbimeve sociale dhe shërbimeve të tjera specifike,llojeve të shërbimeve të veçanta,për të cilat mund të rezervohet e drejta e pjesëmarrjes së organizatave në procedurat e prokurimit publik,si dhe rregullave të detajuara për prokurimin e tyre” i ndryshuar.</w:t>
      </w:r>
    </w:p>
    <w:p w14:paraId="12EC3D4D" w14:textId="2B2B54E0" w:rsidR="00770479" w:rsidRPr="001E03B1" w:rsidRDefault="00770479" w:rsidP="00770479">
      <w:pPr>
        <w:jc w:val="both"/>
        <w:rPr>
          <w:b/>
          <w:bCs/>
          <w:lang w:val="sq-AL"/>
        </w:rPr>
      </w:pPr>
      <w:r w:rsidRPr="001E03B1">
        <w:rPr>
          <w:lang w:val="sq-AL"/>
        </w:rPr>
        <w:t xml:space="preserve">Në shtojcën 1 bashkëlidhur </w:t>
      </w:r>
      <w:r w:rsidR="001E03B1">
        <w:rPr>
          <w:lang w:val="sq-AL"/>
        </w:rPr>
        <w:t>VKM nr.768, datë 15.12.2021</w:t>
      </w:r>
      <w:r w:rsidRPr="001E03B1">
        <w:rPr>
          <w:lang w:val="sq-AL"/>
        </w:rPr>
        <w:t xml:space="preserve"> janë përcaktuar llojet e shërbimeve që janë objekt i këtij vendimi. Një ndër shërbimet </w:t>
      </w:r>
      <w:r w:rsidR="001E03B1">
        <w:rPr>
          <w:lang w:val="sq-AL"/>
        </w:rPr>
        <w:t xml:space="preserve">e parashikuara ne VKM dhe </w:t>
      </w:r>
      <w:r w:rsidRPr="001E03B1">
        <w:rPr>
          <w:lang w:val="sq-AL"/>
        </w:rPr>
        <w:t>objekt i k</w:t>
      </w:r>
      <w:r w:rsidR="001E03B1">
        <w:rPr>
          <w:lang w:val="sq-AL"/>
        </w:rPr>
        <w:t>ëtij aktiviteti ë</w:t>
      </w:r>
      <w:r w:rsidRPr="001E03B1">
        <w:rPr>
          <w:lang w:val="sq-AL"/>
        </w:rPr>
        <w:t>sht</w:t>
      </w:r>
      <w:r w:rsidR="001E03B1">
        <w:rPr>
          <w:lang w:val="sq-AL"/>
        </w:rPr>
        <w:t>ë</w:t>
      </w:r>
      <w:r w:rsidRPr="001E03B1">
        <w:rPr>
          <w:lang w:val="sq-AL"/>
        </w:rPr>
        <w:t xml:space="preserve"> shërbimi me kod </w:t>
      </w:r>
      <w:r w:rsidR="00676BE8" w:rsidRPr="001E03B1">
        <w:rPr>
          <w:b/>
          <w:bCs/>
          <w:lang w:val="sq-AL"/>
        </w:rPr>
        <w:t>85312300-2</w:t>
      </w:r>
      <w:r w:rsidRPr="001E03B1">
        <w:rPr>
          <w:b/>
          <w:bCs/>
          <w:lang w:val="sq-AL"/>
        </w:rPr>
        <w:t xml:space="preserve"> “</w:t>
      </w:r>
      <w:r w:rsidR="00676BE8" w:rsidRPr="001E03B1">
        <w:rPr>
          <w:b/>
          <w:bCs/>
          <w:lang w:val="sq-AL"/>
        </w:rPr>
        <w:t>Sh</w:t>
      </w:r>
      <w:r w:rsidR="00CE2176" w:rsidRPr="001E03B1">
        <w:rPr>
          <w:b/>
          <w:bCs/>
          <w:lang w:val="sq-AL"/>
        </w:rPr>
        <w:t>ë</w:t>
      </w:r>
      <w:r w:rsidR="00676BE8" w:rsidRPr="001E03B1">
        <w:rPr>
          <w:b/>
          <w:bCs/>
          <w:lang w:val="sq-AL"/>
        </w:rPr>
        <w:t>rbime t</w:t>
      </w:r>
      <w:r w:rsidR="00CE2176" w:rsidRPr="001E03B1">
        <w:rPr>
          <w:b/>
          <w:bCs/>
          <w:lang w:val="sq-AL"/>
        </w:rPr>
        <w:t>ë</w:t>
      </w:r>
      <w:r w:rsidR="00676BE8" w:rsidRPr="001E03B1">
        <w:rPr>
          <w:b/>
          <w:bCs/>
          <w:lang w:val="sq-AL"/>
        </w:rPr>
        <w:t xml:space="preserve"> udh</w:t>
      </w:r>
      <w:r w:rsidR="00CE2176" w:rsidRPr="001E03B1">
        <w:rPr>
          <w:b/>
          <w:bCs/>
          <w:lang w:val="sq-AL"/>
        </w:rPr>
        <w:t>ë</w:t>
      </w:r>
      <w:r w:rsidR="00676BE8" w:rsidRPr="001E03B1">
        <w:rPr>
          <w:b/>
          <w:bCs/>
          <w:lang w:val="sq-AL"/>
        </w:rPr>
        <w:t>zimit dhe k</w:t>
      </w:r>
      <w:r w:rsidR="00CE2176" w:rsidRPr="001E03B1">
        <w:rPr>
          <w:b/>
          <w:bCs/>
          <w:lang w:val="sq-AL"/>
        </w:rPr>
        <w:t>ë</w:t>
      </w:r>
      <w:r w:rsidR="00676BE8" w:rsidRPr="001E03B1">
        <w:rPr>
          <w:b/>
          <w:bCs/>
          <w:lang w:val="sq-AL"/>
        </w:rPr>
        <w:t>shillimit”.</w:t>
      </w:r>
    </w:p>
    <w:p w14:paraId="0BF87E47" w14:textId="77777777" w:rsidR="00770479" w:rsidRDefault="00770479" w:rsidP="00770479">
      <w:pPr>
        <w:jc w:val="both"/>
        <w:rPr>
          <w:i/>
          <w:color w:val="000000"/>
          <w:u w:val="single"/>
          <w:lang w:val="sq-AL" w:eastAsia="sq-AL"/>
        </w:rPr>
      </w:pPr>
      <w:r w:rsidRPr="001E03B1">
        <w:rPr>
          <w:lang w:val="sq-AL"/>
        </w:rPr>
        <w:t xml:space="preserve">Gjithashtu në  nenin 5 pika 2  përcaktohet shprehimisht se </w:t>
      </w:r>
      <w:r w:rsidRPr="001E03B1">
        <w:rPr>
          <w:i/>
          <w:u w:val="single"/>
          <w:lang w:val="sq-AL"/>
        </w:rPr>
        <w:t>“</w:t>
      </w:r>
      <w:r w:rsidRPr="0013796E">
        <w:rPr>
          <w:i/>
          <w:color w:val="000000"/>
          <w:u w:val="single"/>
          <w:lang w:val="sq-AL" w:eastAsia="sq-AL"/>
        </w:rPr>
        <w:t>2. Për shërbimet, objekt i këtij vendimi, vlera e përllogaritur e të cilave brenda një viti kalendarik nuk është më e madhe se 20 000 000 (njëzet milionë) lekë, autoriteti ose enti kontraktor nuk u nënshtrohet procedurave të prokurimit.</w:t>
      </w:r>
      <w:r w:rsidRPr="0013796E">
        <w:rPr>
          <w:color w:val="000000"/>
          <w:lang w:val="sq-AL" w:eastAsia="sq-AL"/>
        </w:rPr>
        <w:t xml:space="preserve"> </w:t>
      </w:r>
      <w:r w:rsidRPr="00EA34AC">
        <w:rPr>
          <w:i/>
          <w:color w:val="000000"/>
          <w:u w:val="single"/>
          <w:lang w:val="sq-AL" w:eastAsia="sq-AL"/>
        </w:rPr>
        <w:t>Në këtë rast, autoriteti ose enti kontraktor detyrohet që në dhënien e kontratave të respektojë parimet e përzgjedhjes të parashikuara në nenin 1 të këtij vendimi.</w:t>
      </w:r>
    </w:p>
    <w:p w14:paraId="49C46D66" w14:textId="77777777" w:rsidR="00770479" w:rsidRDefault="00770479" w:rsidP="00770479">
      <w:pPr>
        <w:autoSpaceDE w:val="0"/>
        <w:autoSpaceDN w:val="0"/>
        <w:adjustRightInd w:val="0"/>
        <w:jc w:val="both"/>
        <w:rPr>
          <w:lang w:val="it-IT"/>
        </w:rPr>
      </w:pPr>
    </w:p>
    <w:p w14:paraId="0FA5B454" w14:textId="675175E8" w:rsidR="00770479" w:rsidRPr="001E03B1" w:rsidRDefault="00770479" w:rsidP="00676BE8">
      <w:pPr>
        <w:autoSpaceDE w:val="0"/>
        <w:autoSpaceDN w:val="0"/>
        <w:adjustRightInd w:val="0"/>
        <w:jc w:val="both"/>
        <w:rPr>
          <w:lang w:val="it-IT"/>
        </w:rPr>
      </w:pPr>
      <w:r w:rsidRPr="001E03B1">
        <w:rPr>
          <w:lang w:val="it-IT"/>
        </w:rPr>
        <w:t>Për sa më sipër komisioni hartoi dokumentacionin bashkëlidhur</w:t>
      </w:r>
      <w:r w:rsidR="00165EAB">
        <w:rPr>
          <w:lang w:val="it-IT"/>
        </w:rPr>
        <w:t xml:space="preserve">, </w:t>
      </w:r>
      <w:r w:rsidRPr="001E03B1">
        <w:rPr>
          <w:lang w:val="it-IT"/>
        </w:rPr>
        <w:t>i cili do ti vihet në dispozicion</w:t>
      </w:r>
      <w:r w:rsidR="00676BE8" w:rsidRPr="001E03B1">
        <w:rPr>
          <w:lang w:val="it-IT"/>
        </w:rPr>
        <w:t xml:space="preserve"> </w:t>
      </w:r>
      <w:r w:rsidRPr="001E03B1">
        <w:rPr>
          <w:lang w:val="it-IT"/>
        </w:rPr>
        <w:t xml:space="preserve">operatorëve të interesuar. </w:t>
      </w:r>
    </w:p>
    <w:p w14:paraId="6303BEEC" w14:textId="77777777" w:rsidR="00770479" w:rsidRPr="001E03B1" w:rsidRDefault="00770479" w:rsidP="00770479">
      <w:pPr>
        <w:autoSpaceDE w:val="0"/>
        <w:autoSpaceDN w:val="0"/>
        <w:adjustRightInd w:val="0"/>
        <w:jc w:val="both"/>
        <w:rPr>
          <w:lang w:val="it-IT"/>
        </w:rPr>
      </w:pPr>
    </w:p>
    <w:p w14:paraId="21C05DB8" w14:textId="03DB19AE" w:rsidR="00770479" w:rsidRPr="001E03B1" w:rsidRDefault="00770479" w:rsidP="00770479">
      <w:pPr>
        <w:jc w:val="both"/>
        <w:rPr>
          <w:lang w:val="it-IT"/>
        </w:rPr>
      </w:pPr>
      <w:r w:rsidRPr="001E03B1">
        <w:rPr>
          <w:lang w:val="it-IT"/>
        </w:rPr>
        <w:t>Gjithashtu komisioni  p</w:t>
      </w:r>
      <w:r w:rsidR="00CE2176" w:rsidRPr="001E03B1">
        <w:rPr>
          <w:lang w:val="it-IT"/>
        </w:rPr>
        <w:t>ë</w:t>
      </w:r>
      <w:r w:rsidRPr="001E03B1">
        <w:rPr>
          <w:lang w:val="it-IT"/>
        </w:rPr>
        <w:t>rgatiti njoftimin për zhvillimin e procedurës i cili do të publikohet  në faqen zyrtare t</w:t>
      </w:r>
      <w:r w:rsidR="00CE2176" w:rsidRPr="001E03B1">
        <w:rPr>
          <w:lang w:val="it-IT"/>
        </w:rPr>
        <w:t>ë</w:t>
      </w:r>
      <w:r w:rsidRPr="001E03B1">
        <w:rPr>
          <w:lang w:val="it-IT"/>
        </w:rPr>
        <w:t xml:space="preserve"> </w:t>
      </w:r>
      <w:r w:rsidR="00676BE8" w:rsidRPr="001E03B1">
        <w:rPr>
          <w:lang w:val="it-IT"/>
        </w:rPr>
        <w:t>K</w:t>
      </w:r>
      <w:r w:rsidR="00CE2176" w:rsidRPr="001E03B1">
        <w:rPr>
          <w:lang w:val="it-IT"/>
        </w:rPr>
        <w:t>ë</w:t>
      </w:r>
      <w:r w:rsidR="00676BE8" w:rsidRPr="001E03B1">
        <w:rPr>
          <w:lang w:val="it-IT"/>
        </w:rPr>
        <w:t>shillit t</w:t>
      </w:r>
      <w:r w:rsidR="00CE2176" w:rsidRPr="001E03B1">
        <w:rPr>
          <w:lang w:val="it-IT"/>
        </w:rPr>
        <w:t>ë</w:t>
      </w:r>
      <w:r w:rsidR="00676BE8" w:rsidRPr="001E03B1">
        <w:rPr>
          <w:lang w:val="it-IT"/>
        </w:rPr>
        <w:t xml:space="preserve"> Qarkut Korc</w:t>
      </w:r>
      <w:r w:rsidR="00CE2176" w:rsidRPr="001E03B1">
        <w:rPr>
          <w:lang w:val="it-IT"/>
        </w:rPr>
        <w:t>ë</w:t>
      </w:r>
      <w:r w:rsidR="00165EAB">
        <w:rPr>
          <w:lang w:val="it-IT"/>
        </w:rPr>
        <w:t xml:space="preserve"> </w:t>
      </w:r>
      <w:r w:rsidR="00165EAB">
        <w:rPr>
          <w:color w:val="0563C1"/>
          <w:u w:val="single"/>
          <w:lang w:val="it-IT"/>
        </w:rPr>
        <w:t>www</w:t>
      </w:r>
      <w:r w:rsidR="00676BE8" w:rsidRPr="001E03B1">
        <w:rPr>
          <w:color w:val="0563C1"/>
          <w:u w:val="single"/>
          <w:lang w:val="it-IT"/>
        </w:rPr>
        <w:t>.qarkukorce.gov.</w:t>
      </w:r>
      <w:r w:rsidR="00165EAB">
        <w:rPr>
          <w:color w:val="0563C1"/>
          <w:u w:val="single"/>
          <w:lang w:val="it-IT"/>
        </w:rPr>
        <w:t>al</w:t>
      </w:r>
    </w:p>
    <w:p w14:paraId="6BD82A97" w14:textId="77777777" w:rsidR="00770479" w:rsidRPr="001E03B1" w:rsidRDefault="00770479" w:rsidP="00770479">
      <w:pPr>
        <w:jc w:val="both"/>
        <w:rPr>
          <w:lang w:val="it-IT"/>
        </w:rPr>
      </w:pPr>
    </w:p>
    <w:p w14:paraId="1A6296B0" w14:textId="2E1EF793" w:rsidR="00770479" w:rsidRPr="00165EAB" w:rsidRDefault="00770479" w:rsidP="00676BE8">
      <w:pPr>
        <w:tabs>
          <w:tab w:val="left" w:pos="270"/>
          <w:tab w:val="left" w:pos="360"/>
        </w:tabs>
        <w:spacing w:line="360" w:lineRule="auto"/>
        <w:jc w:val="center"/>
        <w:rPr>
          <w:b/>
          <w:lang w:val="sq-AL"/>
        </w:rPr>
      </w:pPr>
      <w:r w:rsidRPr="00165EAB">
        <w:rPr>
          <w:b/>
          <w:lang w:val="sq-AL"/>
        </w:rPr>
        <w:t>KOMISIONI</w:t>
      </w:r>
    </w:p>
    <w:p w14:paraId="3BF4756D" w14:textId="77777777" w:rsidR="00165EAB" w:rsidRDefault="00165EAB" w:rsidP="00770479">
      <w:pPr>
        <w:autoSpaceDE w:val="0"/>
        <w:autoSpaceDN w:val="0"/>
        <w:adjustRightInd w:val="0"/>
        <w:jc w:val="both"/>
        <w:rPr>
          <w:lang w:val="sq-AL"/>
        </w:rPr>
      </w:pPr>
    </w:p>
    <w:p w14:paraId="31EFA288" w14:textId="14DEA1DE" w:rsidR="00770479" w:rsidRPr="000D0304" w:rsidRDefault="00B64CDA" w:rsidP="00770479">
      <w:pPr>
        <w:autoSpaceDE w:val="0"/>
        <w:autoSpaceDN w:val="0"/>
        <w:adjustRightInd w:val="0"/>
        <w:jc w:val="both"/>
        <w:rPr>
          <w:lang w:val="sq-AL"/>
        </w:rPr>
      </w:pPr>
      <w:r w:rsidRPr="00165EAB">
        <w:rPr>
          <w:lang w:val="sq-AL"/>
        </w:rPr>
        <w:t>Paola Lara</w:t>
      </w:r>
      <w:r w:rsidRPr="00165EAB">
        <w:rPr>
          <w:b/>
          <w:lang w:val="sq-AL"/>
        </w:rPr>
        <w:t xml:space="preserve">                                                        </w:t>
      </w:r>
      <w:r w:rsidRPr="00165EAB">
        <w:rPr>
          <w:lang w:val="sq-AL"/>
        </w:rPr>
        <w:t>Elona Mano</w:t>
      </w:r>
      <w:r w:rsidRPr="00165EAB">
        <w:rPr>
          <w:b/>
          <w:lang w:val="sq-AL"/>
        </w:rPr>
        <w:t xml:space="preserve">                                                 </w:t>
      </w:r>
      <w:r w:rsidRPr="00165EAB">
        <w:rPr>
          <w:lang w:val="sq-AL"/>
        </w:rPr>
        <w:t>Niko Janaqi</w:t>
      </w:r>
    </w:p>
    <w:p w14:paraId="5FF622B9" w14:textId="2A8307B9" w:rsidR="00770479" w:rsidRPr="001E03B1" w:rsidRDefault="00770479" w:rsidP="00770479">
      <w:pPr>
        <w:jc w:val="center"/>
        <w:rPr>
          <w:b/>
          <w:lang w:val="pt-PT"/>
        </w:rPr>
      </w:pPr>
    </w:p>
    <w:p w14:paraId="03909186" w14:textId="77777777" w:rsidR="00213DE2" w:rsidRPr="001E03B1" w:rsidRDefault="00213DE2">
      <w:pPr>
        <w:rPr>
          <w:lang w:val="pt-PT"/>
        </w:rPr>
      </w:pPr>
    </w:p>
    <w:sectPr w:rsidR="00213DE2" w:rsidRPr="001E03B1" w:rsidSect="00770479">
      <w:footerReference w:type="even" r:id="rId7"/>
      <w:footerReference w:type="default" r:id="rId8"/>
      <w:pgSz w:w="12240" w:h="15840"/>
      <w:pgMar w:top="180" w:right="1041" w:bottom="720" w:left="1418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9AE03" w14:textId="77777777" w:rsidR="00A53AF7" w:rsidRDefault="00A53AF7">
      <w:r>
        <w:separator/>
      </w:r>
    </w:p>
  </w:endnote>
  <w:endnote w:type="continuationSeparator" w:id="0">
    <w:p w14:paraId="3E1DF55B" w14:textId="77777777" w:rsidR="00A53AF7" w:rsidRDefault="00A53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5F36B" w14:textId="77777777" w:rsidR="009E0168" w:rsidRDefault="000000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C81241" w14:textId="77777777" w:rsidR="009E0168" w:rsidRDefault="009E01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5C29F" w14:textId="77777777" w:rsidR="00676BE8" w:rsidRPr="0018597A" w:rsidRDefault="00676BE8" w:rsidP="00676BE8">
    <w:pPr>
      <w:pBdr>
        <w:bottom w:val="single" w:sz="12" w:space="0" w:color="auto"/>
      </w:pBdr>
      <w:tabs>
        <w:tab w:val="center" w:pos="4680"/>
        <w:tab w:val="right" w:pos="9360"/>
      </w:tabs>
      <w:jc w:val="both"/>
      <w:rPr>
        <w:color w:val="000000"/>
        <w:sz w:val="20"/>
        <w:szCs w:val="20"/>
        <w:lang w:val="sq-AL"/>
      </w:rPr>
    </w:pPr>
  </w:p>
  <w:p w14:paraId="4267FED7" w14:textId="210E05CA" w:rsidR="00676BE8" w:rsidRPr="004F24FD" w:rsidRDefault="00676BE8" w:rsidP="00676BE8">
    <w:pPr>
      <w:tabs>
        <w:tab w:val="center" w:pos="4680"/>
        <w:tab w:val="right" w:pos="9360"/>
      </w:tabs>
      <w:ind w:left="-90" w:right="-180"/>
      <w:jc w:val="center"/>
      <w:rPr>
        <w:sz w:val="18"/>
        <w:szCs w:val="18"/>
        <w:lang w:val="sq-AL"/>
      </w:rPr>
    </w:pPr>
    <w:r w:rsidRPr="0018597A">
      <w:rPr>
        <w:sz w:val="18"/>
        <w:szCs w:val="18"/>
        <w:lang w:val="sq-AL"/>
      </w:rPr>
      <w:t xml:space="preserve">Lagjia 7, Rruga “28 Nëntori”, Korçë 7001, Shqipëri, Tel: +355 </w:t>
    </w:r>
    <w:r w:rsidR="001E03B1">
      <w:rPr>
        <w:sz w:val="18"/>
        <w:szCs w:val="18"/>
        <w:lang w:val="sq-AL"/>
      </w:rPr>
      <w:t>82501056</w:t>
    </w:r>
    <w:r w:rsidRPr="0018597A">
      <w:rPr>
        <w:sz w:val="18"/>
        <w:szCs w:val="18"/>
        <w:lang w:val="sq-AL"/>
      </w:rPr>
      <w:t xml:space="preserve">  </w:t>
    </w:r>
    <w:r w:rsidRPr="0032620A">
      <w:rPr>
        <w:sz w:val="18"/>
        <w:szCs w:val="18"/>
        <w:lang w:val="sq-AL"/>
      </w:rPr>
      <w:t>http:/</w:t>
    </w:r>
    <w:r w:rsidR="001E03B1">
      <w:rPr>
        <w:sz w:val="18"/>
        <w:szCs w:val="18"/>
        <w:lang w:val="sq-AL"/>
      </w:rPr>
      <w:t>www</w:t>
    </w:r>
    <w:r>
      <w:rPr>
        <w:sz w:val="18"/>
        <w:szCs w:val="18"/>
        <w:lang w:val="sq-AL"/>
      </w:rPr>
      <w:t>.</w:t>
    </w:r>
    <w:r w:rsidRPr="0018597A">
      <w:rPr>
        <w:color w:val="0000FF"/>
        <w:sz w:val="18"/>
        <w:szCs w:val="18"/>
        <w:u w:val="single"/>
        <w:lang w:val="sq-AL"/>
      </w:rPr>
      <w:t>qarkukorce.gov.al, info@qarkukorce.gov.a</w:t>
    </w:r>
    <w:r>
      <w:rPr>
        <w:color w:val="0000FF"/>
        <w:sz w:val="18"/>
        <w:szCs w:val="18"/>
        <w:u w:val="single"/>
        <w:lang w:val="sq-AL"/>
      </w:rPr>
      <w:t>l</w:t>
    </w:r>
  </w:p>
  <w:p w14:paraId="07630C90" w14:textId="77777777" w:rsidR="009E0168" w:rsidRPr="001E03B1" w:rsidRDefault="009E0168">
    <w:pPr>
      <w:pStyle w:val="Footer"/>
      <w:ind w:right="360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FC971" w14:textId="77777777" w:rsidR="00A53AF7" w:rsidRDefault="00A53AF7">
      <w:r>
        <w:separator/>
      </w:r>
    </w:p>
  </w:footnote>
  <w:footnote w:type="continuationSeparator" w:id="0">
    <w:p w14:paraId="061F5772" w14:textId="77777777" w:rsidR="00A53AF7" w:rsidRDefault="00A53A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B17"/>
    <w:rsid w:val="00006560"/>
    <w:rsid w:val="000328E4"/>
    <w:rsid w:val="000903C1"/>
    <w:rsid w:val="000E59BC"/>
    <w:rsid w:val="000F6EDA"/>
    <w:rsid w:val="00110447"/>
    <w:rsid w:val="00150A5F"/>
    <w:rsid w:val="00165EAB"/>
    <w:rsid w:val="001E03B1"/>
    <w:rsid w:val="00213DE2"/>
    <w:rsid w:val="002A0B17"/>
    <w:rsid w:val="004D195D"/>
    <w:rsid w:val="00502AD2"/>
    <w:rsid w:val="005D2290"/>
    <w:rsid w:val="00625F8B"/>
    <w:rsid w:val="00636507"/>
    <w:rsid w:val="00676BE8"/>
    <w:rsid w:val="00712B1F"/>
    <w:rsid w:val="00766385"/>
    <w:rsid w:val="00770479"/>
    <w:rsid w:val="008075DA"/>
    <w:rsid w:val="008E7A25"/>
    <w:rsid w:val="009E0168"/>
    <w:rsid w:val="00A53AF7"/>
    <w:rsid w:val="00B64CDA"/>
    <w:rsid w:val="00BA7932"/>
    <w:rsid w:val="00C61860"/>
    <w:rsid w:val="00CC5769"/>
    <w:rsid w:val="00CE2176"/>
    <w:rsid w:val="00D714D6"/>
    <w:rsid w:val="00D84E7D"/>
    <w:rsid w:val="00DB60F2"/>
    <w:rsid w:val="00E347C8"/>
    <w:rsid w:val="00E516E7"/>
    <w:rsid w:val="00EB1F7B"/>
    <w:rsid w:val="00ED40F3"/>
    <w:rsid w:val="00F41972"/>
    <w:rsid w:val="00F551CC"/>
    <w:rsid w:val="00F70903"/>
    <w:rsid w:val="00F8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C5920"/>
  <w15:chartTrackingRefBased/>
  <w15:docId w15:val="{D2CCDEE3-D52A-49C6-A942-45246B17D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4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7047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7047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ageNumber">
    <w:name w:val="page number"/>
    <w:basedOn w:val="DefaultParagraphFont"/>
    <w:rsid w:val="00770479"/>
  </w:style>
  <w:style w:type="paragraph" w:styleId="Header">
    <w:name w:val="header"/>
    <w:basedOn w:val="Normal"/>
    <w:link w:val="HeaderChar"/>
    <w:rsid w:val="00770479"/>
    <w:pPr>
      <w:tabs>
        <w:tab w:val="center" w:pos="4320"/>
        <w:tab w:val="right" w:pos="8640"/>
      </w:tabs>
    </w:pPr>
    <w:rPr>
      <w:lang w:val="sq-AL"/>
    </w:rPr>
  </w:style>
  <w:style w:type="character" w:customStyle="1" w:styleId="HeaderChar">
    <w:name w:val="Header Char"/>
    <w:basedOn w:val="DefaultParagraphFont"/>
    <w:link w:val="Header"/>
    <w:rsid w:val="00770479"/>
    <w:rPr>
      <w:rFonts w:ascii="Times New Roman" w:eastAsia="Times New Roman" w:hAnsi="Times New Roman" w:cs="Times New Roman"/>
      <w:kern w:val="0"/>
      <w:sz w:val="24"/>
      <w:szCs w:val="24"/>
      <w:lang w:val="sq-AL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770479"/>
    <w:pPr>
      <w:ind w:left="720"/>
    </w:pPr>
    <w:rPr>
      <w:lang w:val="sq-AL"/>
    </w:rPr>
  </w:style>
  <w:style w:type="paragraph" w:customStyle="1" w:styleId="SubTitle2">
    <w:name w:val="SubTitle 2"/>
    <w:basedOn w:val="Normal"/>
    <w:rsid w:val="00770479"/>
    <w:pPr>
      <w:spacing w:before="120" w:after="240"/>
      <w:jc w:val="center"/>
    </w:pPr>
    <w:rPr>
      <w:rFonts w:ascii="Arial" w:hAnsi="Arial"/>
      <w:b/>
      <w:snapToGrid w:val="0"/>
      <w:sz w:val="32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locked/>
    <w:rsid w:val="00770479"/>
    <w:rPr>
      <w:rFonts w:ascii="Times New Roman" w:eastAsia="Times New Roman" w:hAnsi="Times New Roman" w:cs="Times New Roman"/>
      <w:kern w:val="0"/>
      <w:sz w:val="24"/>
      <w:szCs w:val="24"/>
      <w:lang w:val="sq-AL"/>
      <w14:ligatures w14:val="none"/>
    </w:rPr>
  </w:style>
  <w:style w:type="character" w:styleId="Hyperlink">
    <w:name w:val="Hyperlink"/>
    <w:basedOn w:val="DefaultParagraphFont"/>
    <w:uiPriority w:val="99"/>
    <w:unhideWhenUsed/>
    <w:rsid w:val="00676B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6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17</cp:revision>
  <cp:lastPrinted>2024-10-28T11:37:00Z</cp:lastPrinted>
  <dcterms:created xsi:type="dcterms:W3CDTF">2024-10-15T07:39:00Z</dcterms:created>
  <dcterms:modified xsi:type="dcterms:W3CDTF">2026-10-08T10:30:00Z</dcterms:modified>
</cp:coreProperties>
</file>